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11EEFB" w14:textId="77777777" w:rsidR="00833108" w:rsidRDefault="00000000">
      <w:r>
        <w:t>Context:</w:t>
      </w:r>
    </w:p>
    <w:p w14:paraId="1A09D5F3" w14:textId="77777777" w:rsidR="00833108" w:rsidRDefault="00000000">
      <w:r>
        <w:t>Sustainability</w:t>
      </w:r>
    </w:p>
    <w:p w14:paraId="066178B0" w14:textId="77777777" w:rsidR="00833108" w:rsidRDefault="00000000">
      <w:r>
        <w:t xml:space="preserve">Decision Analysis: Precision Agriculture techniques for Tropical systems </w:t>
      </w:r>
    </w:p>
    <w:p w14:paraId="645FAE42" w14:textId="77777777" w:rsidR="00833108" w:rsidRDefault="00000000">
      <w:r>
        <w:t>Choose: location, technology with available data/references</w:t>
      </w:r>
    </w:p>
    <w:p w14:paraId="45AD0E44" w14:textId="77777777" w:rsidR="00833108" w:rsidRDefault="00000000">
      <w:r>
        <w:t xml:space="preserve">Options: </w:t>
      </w:r>
      <w:proofErr w:type="spellStart"/>
      <w:r>
        <w:t>smallhoder</w:t>
      </w:r>
      <w:proofErr w:type="spellEnd"/>
      <w:r>
        <w:t xml:space="preserve"> farmers, tropics, economic factors</w:t>
      </w:r>
    </w:p>
    <w:p w14:paraId="1B091CF3" w14:textId="77777777" w:rsidR="00833108" w:rsidRDefault="00000000">
      <w:r>
        <w:t>Crop or group of crops (monocrop)</w:t>
      </w:r>
    </w:p>
    <w:p w14:paraId="47A84C60" w14:textId="77777777" w:rsidR="00833108" w:rsidRDefault="00000000">
      <w:proofErr w:type="spellStart"/>
      <w:r>
        <w:t>Agoforestry</w:t>
      </w:r>
      <w:proofErr w:type="spellEnd"/>
      <w:r>
        <w:t>?</w:t>
      </w:r>
    </w:p>
    <w:p w14:paraId="1E86DE43" w14:textId="77777777" w:rsidR="00833108" w:rsidRDefault="00000000">
      <w:r>
        <w:t xml:space="preserve">Laser </w:t>
      </w:r>
      <w:proofErr w:type="spellStart"/>
      <w:r>
        <w:t>leveling</w:t>
      </w:r>
      <w:proofErr w:type="spellEnd"/>
      <w:r>
        <w:t>-&gt; too expensive? Promotes monoculture (not environmentally sound)</w:t>
      </w:r>
    </w:p>
    <w:p w14:paraId="37096C95" w14:textId="77777777" w:rsidR="00833108" w:rsidRDefault="00833108"/>
    <w:p w14:paraId="7F976B77" w14:textId="77777777" w:rsidR="00833108" w:rsidRDefault="00000000">
      <w:r>
        <w:t xml:space="preserve">Frederic </w:t>
      </w:r>
      <w:proofErr w:type="spellStart"/>
      <w:r>
        <w:t>Schönbach</w:t>
      </w:r>
      <w:proofErr w:type="spellEnd"/>
      <w:r>
        <w:t xml:space="preserve">, marina, sara, </w:t>
      </w:r>
      <w:proofErr w:type="spellStart"/>
      <w:r>
        <w:t>kent</w:t>
      </w:r>
      <w:proofErr w:type="spellEnd"/>
      <w:r>
        <w:t>, grace</w:t>
      </w:r>
    </w:p>
    <w:p w14:paraId="6F029E2D" w14:textId="77777777" w:rsidR="00833108" w:rsidRDefault="00833108"/>
    <w:p w14:paraId="527B1E8E" w14:textId="77777777" w:rsidR="00833108" w:rsidRDefault="00833108"/>
    <w:p w14:paraId="58501150" w14:textId="77777777" w:rsidR="00833108" w:rsidRDefault="00000000">
      <w:r>
        <w:t>Topic: Precision Agriculture/Smart farming in tropics</w:t>
      </w:r>
    </w:p>
    <w:p w14:paraId="12B52134" w14:textId="77777777" w:rsidR="00833108" w:rsidRDefault="00000000">
      <w:r>
        <w:t xml:space="preserve">Location and crop to </w:t>
      </w:r>
      <w:proofErr w:type="gramStart"/>
      <w:r>
        <w:t>decide</w:t>
      </w:r>
      <w:proofErr w:type="gramEnd"/>
    </w:p>
    <w:p w14:paraId="49C77406" w14:textId="77777777" w:rsidR="00833108" w:rsidRDefault="00833108"/>
    <w:p w14:paraId="03BAE380" w14:textId="77777777" w:rsidR="00833108" w:rsidRDefault="00000000">
      <w:r>
        <w:t>Mind Map</w:t>
      </w:r>
    </w:p>
    <w:p w14:paraId="33B64665" w14:textId="77777777" w:rsidR="00833108" w:rsidRDefault="00833108"/>
    <w:p w14:paraId="72B76090" w14:textId="77777777" w:rsidR="00833108" w:rsidRDefault="00000000">
      <w:pPr>
        <w:pStyle w:val="Heading3"/>
      </w:pPr>
      <w:bookmarkStart w:id="0" w:name="_m06y7d6xv40v" w:colFirst="0" w:colLast="0"/>
      <w:bookmarkEnd w:id="0"/>
      <w:r>
        <w:t>Data available:</w:t>
      </w:r>
    </w:p>
    <w:p w14:paraId="00006648" w14:textId="77777777" w:rsidR="00833108" w:rsidRDefault="00000000">
      <w:pPr>
        <w:numPr>
          <w:ilvl w:val="0"/>
          <w:numId w:val="1"/>
        </w:numPr>
      </w:pPr>
      <w:r>
        <w:t xml:space="preserve">Costs (China, </w:t>
      </w:r>
      <w:hyperlink r:id="rId5">
        <w:proofErr w:type="spellStart"/>
        <w:r>
          <w:rPr>
            <w:color w:val="1155CC"/>
            <w:u w:val="single"/>
          </w:rPr>
          <w:t>winterwheat</w:t>
        </w:r>
        <w:proofErr w:type="spellEnd"/>
      </w:hyperlink>
      <w:r>
        <w:t>)</w:t>
      </w:r>
    </w:p>
    <w:p w14:paraId="2A609646" w14:textId="77777777" w:rsidR="00833108" w:rsidRDefault="00000000">
      <w:pPr>
        <w:numPr>
          <w:ilvl w:val="0"/>
          <w:numId w:val="1"/>
        </w:numPr>
      </w:pPr>
      <w:r>
        <w:t>Economic benefits (</w:t>
      </w:r>
      <w:hyperlink r:id="rId6">
        <w:r>
          <w:rPr>
            <w:color w:val="1155CC"/>
            <w:u w:val="single"/>
          </w:rPr>
          <w:t>China, winter wheat</w:t>
        </w:r>
      </w:hyperlink>
      <w:r>
        <w:t>)-&gt; NDVI (Normalized Difference Vegetation Index), GUI (Growth Uniformity Index)-&gt; (future year benefits)</w:t>
      </w:r>
    </w:p>
    <w:p w14:paraId="5671C529" w14:textId="77777777" w:rsidR="00833108" w:rsidRDefault="00000000">
      <w:pPr>
        <w:numPr>
          <w:ilvl w:val="0"/>
          <w:numId w:val="1"/>
        </w:numPr>
      </w:pPr>
      <w:r>
        <w:t>Benefit/cost ratio (</w:t>
      </w:r>
      <w:hyperlink r:id="rId7">
        <w:r>
          <w:rPr>
            <w:color w:val="1155CC"/>
            <w:u w:val="single"/>
          </w:rPr>
          <w:t>China, winter wheat</w:t>
        </w:r>
      </w:hyperlink>
      <w:r>
        <w:t>)-&gt; exceeded baseline by 10%</w:t>
      </w:r>
    </w:p>
    <w:p w14:paraId="65A59354" w14:textId="77777777" w:rsidR="00833108" w:rsidRDefault="00000000">
      <w:pPr>
        <w:numPr>
          <w:ilvl w:val="0"/>
          <w:numId w:val="1"/>
        </w:numPr>
      </w:pPr>
      <w:r>
        <w:t xml:space="preserve">Crop yield (Eastern </w:t>
      </w:r>
      <w:hyperlink r:id="rId8">
        <w:r>
          <w:rPr>
            <w:color w:val="1155CC"/>
            <w:u w:val="single"/>
          </w:rPr>
          <w:t>Afghanistan</w:t>
        </w:r>
      </w:hyperlink>
      <w:r>
        <w:t>) -&gt; yield increased by 21%, 40%, and 38% wheat, corn, and eggplant</w:t>
      </w:r>
    </w:p>
    <w:p w14:paraId="1C11EAC3" w14:textId="77777777" w:rsidR="00833108" w:rsidRDefault="00000000">
      <w:pPr>
        <w:ind w:left="720"/>
      </w:pPr>
      <w:r>
        <w:t xml:space="preserve">-&gt;(Rice-wheat </w:t>
      </w:r>
      <w:hyperlink r:id="rId9">
        <w:r>
          <w:rPr>
            <w:color w:val="1155CC"/>
            <w:u w:val="single"/>
          </w:rPr>
          <w:t>Northwest India</w:t>
        </w:r>
      </w:hyperlink>
      <w:r>
        <w:t>)-&gt; increased yield by 7% in rice; increased by 6.7% in Haryana and 8.8% in Punjab for wheat; translates to USD 138 ha-1 yr-1 additional benefit per farmer. Adopting LLL, even in 50% of the area under rice-wheat system in the Haryana and Punjab states can provide additional production of 699 million kg of rice and 987 million kg of wheat, amounting to USD 385 million/yr.</w:t>
      </w:r>
    </w:p>
    <w:p w14:paraId="76680E3B" w14:textId="77777777" w:rsidR="00833108" w:rsidRDefault="00833108">
      <w:pPr>
        <w:ind w:left="720"/>
      </w:pPr>
    </w:p>
    <w:p w14:paraId="10F6F402" w14:textId="77777777" w:rsidR="00833108" w:rsidRDefault="00000000">
      <w:pPr>
        <w:numPr>
          <w:ilvl w:val="0"/>
          <w:numId w:val="1"/>
        </w:numPr>
      </w:pPr>
      <w:r>
        <w:t xml:space="preserve">Water efficiency (Eastern </w:t>
      </w:r>
      <w:hyperlink r:id="rId10">
        <w:r>
          <w:rPr>
            <w:color w:val="1155CC"/>
            <w:u w:val="single"/>
          </w:rPr>
          <w:t>Afghanistan</w:t>
        </w:r>
      </w:hyperlink>
      <w:r>
        <w:t>) -&gt; water demand reduced by 21%, 27%, and 17% for wheat, corn, and eggplant</w:t>
      </w:r>
    </w:p>
    <w:p w14:paraId="6CFBACE4" w14:textId="77777777" w:rsidR="00833108" w:rsidRDefault="00000000">
      <w:pPr>
        <w:numPr>
          <w:ilvl w:val="0"/>
          <w:numId w:val="1"/>
        </w:numPr>
      </w:pPr>
      <w:r>
        <w:t xml:space="preserve">Water productivity Eastern </w:t>
      </w:r>
      <w:hyperlink r:id="rId11">
        <w:r>
          <w:rPr>
            <w:color w:val="1155CC"/>
            <w:u w:val="single"/>
          </w:rPr>
          <w:t>Afghanistan</w:t>
        </w:r>
      </w:hyperlink>
      <w:r>
        <w:t>)-&gt; increased by 39%, 53%, and 37% for wheat, corn, and eggplant</w:t>
      </w:r>
    </w:p>
    <w:p w14:paraId="0E24A190" w14:textId="77777777" w:rsidR="00833108" w:rsidRDefault="00000000">
      <w:pPr>
        <w:numPr>
          <w:ilvl w:val="0"/>
          <w:numId w:val="1"/>
        </w:numPr>
      </w:pPr>
      <w:r>
        <w:t>Groundwater use (</w:t>
      </w:r>
      <w:hyperlink r:id="rId12">
        <w:r>
          <w:rPr>
            <w:color w:val="1155CC"/>
            <w:u w:val="single"/>
          </w:rPr>
          <w:t>Punjab, Pakistan</w:t>
        </w:r>
      </w:hyperlink>
      <w:r>
        <w:t>)- reduced groundwater use by about 23%.</w:t>
      </w:r>
    </w:p>
    <w:p w14:paraId="2E56D92C" w14:textId="77777777" w:rsidR="00833108" w:rsidRDefault="00000000">
      <w:pPr>
        <w:numPr>
          <w:ilvl w:val="0"/>
          <w:numId w:val="1"/>
        </w:numPr>
      </w:pPr>
      <w:r>
        <w:t xml:space="preserve">Irrigation time (rice-wheat, </w:t>
      </w:r>
      <w:hyperlink r:id="rId13">
        <w:r>
          <w:rPr>
            <w:color w:val="1155CC"/>
            <w:u w:val="single"/>
          </w:rPr>
          <w:t>Northwest India</w:t>
        </w:r>
      </w:hyperlink>
      <w:r>
        <w:t>)-&gt;reduced irrigation time by 47-69 h/ha per season in rice; 10-12 h/ha per season reduction in wheat. Savings in irrigation</w:t>
      </w:r>
    </w:p>
    <w:p w14:paraId="54D627E1" w14:textId="77777777" w:rsidR="00833108" w:rsidRDefault="00000000">
      <w:pPr>
        <w:ind w:left="720"/>
      </w:pPr>
      <w:r>
        <w:t xml:space="preserve">time reduced the number of </w:t>
      </w:r>
      <w:proofErr w:type="gramStart"/>
      <w:r>
        <w:t>operation</w:t>
      </w:r>
      <w:proofErr w:type="gramEnd"/>
      <w:r>
        <w:t xml:space="preserve"> of tube wells for pumping water= savings of 558-762 kWh of electricity ha-1 yr-1 or 300-410 litres of diesel ha-1 yr-1.</w:t>
      </w:r>
    </w:p>
    <w:p w14:paraId="36C4B3BD" w14:textId="77777777" w:rsidR="00833108" w:rsidRDefault="00833108">
      <w:pPr>
        <w:ind w:left="720"/>
      </w:pPr>
    </w:p>
    <w:p w14:paraId="33301AB3" w14:textId="77777777" w:rsidR="00833108" w:rsidRDefault="00000000">
      <w:pPr>
        <w:numPr>
          <w:ilvl w:val="0"/>
          <w:numId w:val="1"/>
        </w:numPr>
      </w:pPr>
      <w:r>
        <w:t xml:space="preserve">Environmental footprint (rice-wheat, </w:t>
      </w:r>
      <w:hyperlink r:id="rId14">
        <w:r>
          <w:rPr>
            <w:color w:val="1155CC"/>
            <w:u w:val="single"/>
          </w:rPr>
          <w:t>Northwest India</w:t>
        </w:r>
      </w:hyperlink>
      <w:r>
        <w:t>): savings of 558-762 kWh of electricity ha-1 yr-1 or 300-410 litres of diesel ha-1 yr-1 translates to reduced environmental footprint.</w:t>
      </w:r>
    </w:p>
    <w:p w14:paraId="577D11FA" w14:textId="77777777" w:rsidR="00833108" w:rsidRDefault="00833108">
      <w:pPr>
        <w:numPr>
          <w:ilvl w:val="0"/>
          <w:numId w:val="1"/>
        </w:numPr>
      </w:pPr>
    </w:p>
    <w:p w14:paraId="74279290" w14:textId="77777777" w:rsidR="00833108" w:rsidRDefault="00833108">
      <w:pPr>
        <w:numPr>
          <w:ilvl w:val="0"/>
          <w:numId w:val="1"/>
        </w:numPr>
      </w:pPr>
    </w:p>
    <w:p w14:paraId="2D2E89FC" w14:textId="77777777" w:rsidR="00833108" w:rsidRDefault="00000000">
      <w:pPr>
        <w:numPr>
          <w:ilvl w:val="0"/>
          <w:numId w:val="1"/>
        </w:numPr>
      </w:pPr>
      <w:r>
        <w:lastRenderedPageBreak/>
        <w:t>Factors affecting adoption in Haryana, India (rice-</w:t>
      </w:r>
      <w:hyperlink r:id="rId15">
        <w:r>
          <w:rPr>
            <w:color w:val="1155CC"/>
            <w:u w:val="single"/>
          </w:rPr>
          <w:t>wheat systems</w:t>
        </w:r>
      </w:hyperlink>
      <w:r>
        <w:t>)-&gt;</w:t>
      </w:r>
      <w:r>
        <w:rPr>
          <w:i/>
        </w:rPr>
        <w:t xml:space="preserve"> farm size</w:t>
      </w:r>
      <w:r>
        <w:t xml:space="preserve"> (larger farms more likely to adopt). Information about technology through farmer-to-farmer communication and through private traders, </w:t>
      </w:r>
      <w:r>
        <w:rPr>
          <w:i/>
        </w:rPr>
        <w:t>participation in agricultural training</w:t>
      </w:r>
      <w:r>
        <w:t xml:space="preserve"> and </w:t>
      </w:r>
      <w:r>
        <w:rPr>
          <w:i/>
        </w:rPr>
        <w:t>membership in local agricultural institutions</w:t>
      </w:r>
      <w:r>
        <w:t xml:space="preserve"> increased both the likelihood and the intensity of adoption. There is negative association between land holdings and the proportion of laser-</w:t>
      </w:r>
      <w:proofErr w:type="spellStart"/>
      <w:r>
        <w:t>leveled</w:t>
      </w:r>
      <w:proofErr w:type="spellEnd"/>
      <w:r>
        <w:t xml:space="preserve"> land. Conclusion: </w:t>
      </w:r>
      <w:r>
        <w:rPr>
          <w:i/>
        </w:rPr>
        <w:t xml:space="preserve">closer collaboration </w:t>
      </w:r>
      <w:r>
        <w:t xml:space="preserve">among the various stakeholders, to promote </w:t>
      </w:r>
      <w:r>
        <w:rPr>
          <w:i/>
        </w:rPr>
        <w:t>farmer-to-farmer communication</w:t>
      </w:r>
      <w:r>
        <w:t xml:space="preserve"> through i</w:t>
      </w:r>
      <w:r>
        <w:rPr>
          <w:i/>
        </w:rPr>
        <w:t>ncreased participation in local institutions</w:t>
      </w:r>
      <w:r>
        <w:t xml:space="preserve"> and increase the rate of adoption</w:t>
      </w:r>
    </w:p>
    <w:p w14:paraId="6D706322" w14:textId="77777777" w:rsidR="00833108" w:rsidRDefault="00000000">
      <w:pPr>
        <w:numPr>
          <w:ilvl w:val="0"/>
          <w:numId w:val="1"/>
        </w:numPr>
      </w:pPr>
      <w:r>
        <w:t xml:space="preserve">Scalability (rice-wheat, </w:t>
      </w:r>
      <w:hyperlink r:id="rId16">
        <w:r>
          <w:rPr>
            <w:color w:val="1155CC"/>
            <w:u w:val="single"/>
          </w:rPr>
          <w:t>Northw</w:t>
        </w:r>
        <w:r>
          <w:rPr>
            <w:color w:val="1155CC"/>
            <w:u w:val="single"/>
          </w:rPr>
          <w:t>e</w:t>
        </w:r>
        <w:r>
          <w:rPr>
            <w:color w:val="1155CC"/>
            <w:u w:val="single"/>
          </w:rPr>
          <w:t>st India</w:t>
        </w:r>
      </w:hyperlink>
      <w:r>
        <w:t>): LLL is a scale neutral technology i.e., not biased towards large farmers</w:t>
      </w:r>
    </w:p>
    <w:p w14:paraId="0B980059" w14:textId="77777777" w:rsidR="00833108" w:rsidRDefault="00000000">
      <w:pPr>
        <w:numPr>
          <w:ilvl w:val="0"/>
          <w:numId w:val="1"/>
        </w:numPr>
      </w:pPr>
      <w:r>
        <w:t>Key factors affecting speed of adoption (</w:t>
      </w:r>
      <w:hyperlink r:id="rId17">
        <w:r>
          <w:rPr>
            <w:color w:val="1155CC"/>
            <w:u w:val="single"/>
          </w:rPr>
          <w:t>Punjab, Pakistan</w:t>
        </w:r>
      </w:hyperlink>
      <w:r>
        <w:t xml:space="preserve">): strong legal land rights, access to information about the technology, and exposure to the technology. Long distance to rental market deaccelerates the speed of adoption (logistics). Conclusion: improving access to extension services, exposure to innovation, and legal land rights can enhance the adoption and diffusion of the technology. </w:t>
      </w:r>
    </w:p>
    <w:p w14:paraId="61520682" w14:textId="77777777" w:rsidR="00833108" w:rsidRDefault="00833108">
      <w:pPr>
        <w:numPr>
          <w:ilvl w:val="0"/>
          <w:numId w:val="1"/>
        </w:numPr>
      </w:pPr>
    </w:p>
    <w:p w14:paraId="22D0A190" w14:textId="77777777" w:rsidR="00833108" w:rsidRDefault="00833108">
      <w:pPr>
        <w:numPr>
          <w:ilvl w:val="0"/>
          <w:numId w:val="1"/>
        </w:numPr>
      </w:pPr>
    </w:p>
    <w:p w14:paraId="38D2E036" w14:textId="77777777" w:rsidR="00833108" w:rsidRDefault="00833108">
      <w:pPr>
        <w:numPr>
          <w:ilvl w:val="0"/>
          <w:numId w:val="1"/>
        </w:numPr>
      </w:pPr>
    </w:p>
    <w:p w14:paraId="0CF05BBA" w14:textId="77777777" w:rsidR="00833108" w:rsidRDefault="00833108"/>
    <w:p w14:paraId="7BFB9574" w14:textId="77777777" w:rsidR="00833108" w:rsidRDefault="00000000">
      <w:r>
        <w:rPr>
          <w:noProof/>
        </w:rPr>
        <w:drawing>
          <wp:inline distT="114300" distB="114300" distL="114300" distR="114300" wp14:anchorId="443D8BA8" wp14:editId="08238846">
            <wp:extent cx="5731200" cy="29337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5731200" cy="2933700"/>
                    </a:xfrm>
                    <a:prstGeom prst="rect">
                      <a:avLst/>
                    </a:prstGeom>
                    <a:ln/>
                  </pic:spPr>
                </pic:pic>
              </a:graphicData>
            </a:graphic>
          </wp:inline>
        </w:drawing>
      </w:r>
    </w:p>
    <w:p w14:paraId="7DA18DC1" w14:textId="77777777" w:rsidR="00833108" w:rsidRDefault="00000000">
      <w:r>
        <w:t>Source: https://drive.google.com/file/d/1Lj4Ij-4uyMEdVQpIT-gbcKnMMJLrs_PZ/view?usp=sharing</w:t>
      </w:r>
    </w:p>
    <w:p w14:paraId="39C826D1" w14:textId="77777777" w:rsidR="00833108" w:rsidRDefault="00833108"/>
    <w:p w14:paraId="4E85E396" w14:textId="77777777" w:rsidR="00833108" w:rsidRDefault="00000000">
      <w:r>
        <w:t xml:space="preserve">Workflow chart for groups (track progress)- check the tool to use- </w:t>
      </w:r>
      <w:proofErr w:type="gramStart"/>
      <w:r>
        <w:t>schedules</w:t>
      </w:r>
      <w:proofErr w:type="gramEnd"/>
    </w:p>
    <w:p w14:paraId="0178CC29" w14:textId="77777777" w:rsidR="00833108" w:rsidRDefault="00833108"/>
    <w:p w14:paraId="123CEC22" w14:textId="77777777" w:rsidR="00833108" w:rsidRDefault="00833108"/>
    <w:p w14:paraId="463B8069" w14:textId="77777777" w:rsidR="00833108" w:rsidRDefault="00833108"/>
    <w:p w14:paraId="73BA19FD" w14:textId="77777777" w:rsidR="00833108" w:rsidRDefault="00833108"/>
    <w:p w14:paraId="4583FF56" w14:textId="77777777" w:rsidR="00833108" w:rsidRDefault="00000000">
      <w:r>
        <w:t>Zoom/</w:t>
      </w:r>
      <w:proofErr w:type="spellStart"/>
      <w:r>
        <w:t>googlemeet</w:t>
      </w:r>
      <w:proofErr w:type="spellEnd"/>
      <w:r>
        <w:t>?</w:t>
      </w:r>
    </w:p>
    <w:p w14:paraId="73E76CF7" w14:textId="77777777" w:rsidR="00833108" w:rsidRDefault="00833108"/>
    <w:p w14:paraId="104C410F" w14:textId="77777777" w:rsidR="00833108" w:rsidRDefault="00000000">
      <w:r>
        <w:t>Microsoft teams</w:t>
      </w:r>
    </w:p>
    <w:p w14:paraId="5868A3B4" w14:textId="77777777" w:rsidR="00833108" w:rsidRDefault="00833108"/>
    <w:p w14:paraId="415D26A1" w14:textId="77777777" w:rsidR="00833108" w:rsidRDefault="00833108"/>
    <w:p w14:paraId="2D9FBA18" w14:textId="77777777" w:rsidR="00833108" w:rsidRDefault="00000000">
      <w:r>
        <w:lastRenderedPageBreak/>
        <w:t>Things to talk about:</w:t>
      </w:r>
    </w:p>
    <w:p w14:paraId="63B2E8C2" w14:textId="77777777" w:rsidR="00833108" w:rsidRDefault="00000000">
      <w:r>
        <w:t>Which perspective to assess from: farmer</w:t>
      </w:r>
    </w:p>
    <w:p w14:paraId="61984399" w14:textId="77777777" w:rsidR="00833108" w:rsidRDefault="00000000">
      <w:r>
        <w:rPr>
          <w:rFonts w:ascii="Arial Unicode MS" w:eastAsia="Arial Unicode MS" w:hAnsi="Arial Unicode MS" w:cs="Arial Unicode MS"/>
        </w:rPr>
        <w:t>Location: Asia → somewhere where there is water scarcity (Pakistan maybe?)</w:t>
      </w:r>
    </w:p>
    <w:p w14:paraId="29663EB8" w14:textId="77777777" w:rsidR="00833108" w:rsidRDefault="00000000">
      <w:r>
        <w:t xml:space="preserve">Tech: Laser </w:t>
      </w:r>
      <w:proofErr w:type="spellStart"/>
      <w:r>
        <w:t>leveling</w:t>
      </w:r>
      <w:proofErr w:type="spellEnd"/>
    </w:p>
    <w:p w14:paraId="5280CF2A" w14:textId="77777777" w:rsidR="00833108" w:rsidRDefault="00000000">
      <w:pPr>
        <w:rPr>
          <w:b/>
        </w:rPr>
      </w:pPr>
      <w:r>
        <w:t xml:space="preserve">Decision we want to </w:t>
      </w:r>
      <w:proofErr w:type="spellStart"/>
      <w:r>
        <w:t>analize</w:t>
      </w:r>
      <w:proofErr w:type="spellEnd"/>
      <w:r>
        <w:t xml:space="preserve">: Is laser </w:t>
      </w:r>
      <w:proofErr w:type="spellStart"/>
      <w:r>
        <w:t>leveling</w:t>
      </w:r>
      <w:proofErr w:type="spellEnd"/>
      <w:r>
        <w:t xml:space="preserve"> a good tool for my XXX (rice</w:t>
      </w:r>
      <w:proofErr w:type="gramStart"/>
      <w:r>
        <w:t>?)</w:t>
      </w:r>
      <w:r>
        <w:rPr>
          <w:b/>
        </w:rPr>
        <w:t>farm</w:t>
      </w:r>
      <w:proofErr w:type="gramEnd"/>
    </w:p>
    <w:p w14:paraId="3298728C" w14:textId="77777777" w:rsidR="00833108" w:rsidRDefault="00833108"/>
    <w:p w14:paraId="1D6F3B1B" w14:textId="77777777" w:rsidR="00833108" w:rsidRDefault="00000000">
      <w:pPr>
        <w:pStyle w:val="Heading3"/>
      </w:pPr>
      <w:bookmarkStart w:id="1" w:name="_avj1i4pnb78v" w:colFirst="0" w:colLast="0"/>
      <w:bookmarkEnd w:id="1"/>
      <w:r>
        <w:t xml:space="preserve">Variables to take into account on our model of decision </w:t>
      </w:r>
      <w:proofErr w:type="gramStart"/>
      <w:r>
        <w:t>analysis</w:t>
      </w:r>
      <w:proofErr w:type="gramEnd"/>
    </w:p>
    <w:p w14:paraId="4F3B30E8" w14:textId="77777777" w:rsidR="00833108" w:rsidRDefault="00833108"/>
    <w:p w14:paraId="2CD013AB" w14:textId="77777777" w:rsidR="00833108" w:rsidRDefault="00833108"/>
    <w:tbl>
      <w:tblPr>
        <w:tblStyle w:val="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833108" w14:paraId="11BC9051" w14:textId="77777777">
        <w:tc>
          <w:tcPr>
            <w:tcW w:w="3009" w:type="dxa"/>
            <w:shd w:val="clear" w:color="auto" w:fill="auto"/>
            <w:tcMar>
              <w:top w:w="100" w:type="dxa"/>
              <w:left w:w="100" w:type="dxa"/>
              <w:bottom w:w="100" w:type="dxa"/>
              <w:right w:w="100" w:type="dxa"/>
            </w:tcMar>
          </w:tcPr>
          <w:p w14:paraId="458F435D" w14:textId="77777777" w:rsidR="00833108" w:rsidRDefault="00000000">
            <w:pPr>
              <w:widowControl w:val="0"/>
              <w:pBdr>
                <w:top w:val="nil"/>
                <w:left w:val="nil"/>
                <w:bottom w:val="nil"/>
                <w:right w:val="nil"/>
                <w:between w:val="nil"/>
              </w:pBdr>
              <w:spacing w:line="240" w:lineRule="auto"/>
            </w:pPr>
            <w:r>
              <w:t>Economic</w:t>
            </w:r>
          </w:p>
        </w:tc>
        <w:tc>
          <w:tcPr>
            <w:tcW w:w="3009" w:type="dxa"/>
            <w:shd w:val="clear" w:color="auto" w:fill="auto"/>
            <w:tcMar>
              <w:top w:w="100" w:type="dxa"/>
              <w:left w:w="100" w:type="dxa"/>
              <w:bottom w:w="100" w:type="dxa"/>
              <w:right w:w="100" w:type="dxa"/>
            </w:tcMar>
          </w:tcPr>
          <w:p w14:paraId="24182220" w14:textId="77777777" w:rsidR="00833108" w:rsidRDefault="00000000">
            <w:pPr>
              <w:widowControl w:val="0"/>
              <w:pBdr>
                <w:top w:val="nil"/>
                <w:left w:val="nil"/>
                <w:bottom w:val="nil"/>
                <w:right w:val="nil"/>
                <w:between w:val="nil"/>
              </w:pBdr>
              <w:spacing w:line="240" w:lineRule="auto"/>
            </w:pPr>
            <w:r>
              <w:t>Ecologic</w:t>
            </w:r>
          </w:p>
        </w:tc>
        <w:tc>
          <w:tcPr>
            <w:tcW w:w="3009" w:type="dxa"/>
            <w:shd w:val="clear" w:color="auto" w:fill="auto"/>
            <w:tcMar>
              <w:top w:w="100" w:type="dxa"/>
              <w:left w:w="100" w:type="dxa"/>
              <w:bottom w:w="100" w:type="dxa"/>
              <w:right w:w="100" w:type="dxa"/>
            </w:tcMar>
          </w:tcPr>
          <w:p w14:paraId="4CE1E936" w14:textId="77777777" w:rsidR="00833108" w:rsidRDefault="00000000">
            <w:pPr>
              <w:widowControl w:val="0"/>
              <w:pBdr>
                <w:top w:val="nil"/>
                <w:left w:val="nil"/>
                <w:bottom w:val="nil"/>
                <w:right w:val="nil"/>
                <w:between w:val="nil"/>
              </w:pBdr>
              <w:spacing w:line="240" w:lineRule="auto"/>
            </w:pPr>
            <w:r>
              <w:t>Social</w:t>
            </w:r>
          </w:p>
        </w:tc>
      </w:tr>
      <w:tr w:rsidR="00833108" w14:paraId="33C8A68A" w14:textId="77777777">
        <w:tc>
          <w:tcPr>
            <w:tcW w:w="3009" w:type="dxa"/>
            <w:shd w:val="clear" w:color="auto" w:fill="auto"/>
            <w:tcMar>
              <w:top w:w="100" w:type="dxa"/>
              <w:left w:w="100" w:type="dxa"/>
              <w:bottom w:w="100" w:type="dxa"/>
              <w:right w:w="100" w:type="dxa"/>
            </w:tcMar>
          </w:tcPr>
          <w:p w14:paraId="09F922C9" w14:textId="77777777" w:rsidR="00833108" w:rsidRDefault="00000000">
            <w:pPr>
              <w:widowControl w:val="0"/>
              <w:pBdr>
                <w:top w:val="nil"/>
                <w:left w:val="nil"/>
                <w:bottom w:val="nil"/>
                <w:right w:val="nil"/>
                <w:between w:val="nil"/>
              </w:pBdr>
              <w:spacing w:line="240" w:lineRule="auto"/>
            </w:pPr>
            <w:r>
              <w:t>Technology price</w:t>
            </w:r>
          </w:p>
          <w:p w14:paraId="35B824B4" w14:textId="77777777" w:rsidR="00833108" w:rsidRDefault="00833108">
            <w:pPr>
              <w:widowControl w:val="0"/>
              <w:pBdr>
                <w:top w:val="nil"/>
                <w:left w:val="nil"/>
                <w:bottom w:val="nil"/>
                <w:right w:val="nil"/>
                <w:between w:val="nil"/>
              </w:pBdr>
              <w:spacing w:line="240" w:lineRule="auto"/>
            </w:pPr>
          </w:p>
          <w:p w14:paraId="7464E341" w14:textId="77777777" w:rsidR="00833108" w:rsidRDefault="00000000">
            <w:pPr>
              <w:widowControl w:val="0"/>
              <w:pBdr>
                <w:top w:val="nil"/>
                <w:left w:val="nil"/>
                <w:bottom w:val="nil"/>
                <w:right w:val="nil"/>
                <w:between w:val="nil"/>
              </w:pBdr>
              <w:spacing w:line="240" w:lineRule="auto"/>
            </w:pPr>
            <w:r>
              <w:rPr>
                <w:rFonts w:ascii="Arial Unicode MS" w:eastAsia="Arial Unicode MS" w:hAnsi="Arial Unicode MS" w:cs="Arial Unicode MS"/>
              </w:rPr>
              <w:t>Revenue potential → harvest increase?</w:t>
            </w:r>
          </w:p>
          <w:p w14:paraId="5D6F3AF5" w14:textId="77777777" w:rsidR="00833108" w:rsidRDefault="00833108">
            <w:pPr>
              <w:widowControl w:val="0"/>
              <w:pBdr>
                <w:top w:val="nil"/>
                <w:left w:val="nil"/>
                <w:bottom w:val="nil"/>
                <w:right w:val="nil"/>
                <w:between w:val="nil"/>
              </w:pBdr>
              <w:spacing w:line="240" w:lineRule="auto"/>
            </w:pPr>
          </w:p>
          <w:p w14:paraId="0F35BD12" w14:textId="77777777" w:rsidR="00833108" w:rsidRDefault="00000000">
            <w:pPr>
              <w:widowControl w:val="0"/>
              <w:pBdr>
                <w:top w:val="nil"/>
                <w:left w:val="nil"/>
                <w:bottom w:val="nil"/>
                <w:right w:val="nil"/>
                <w:between w:val="nil"/>
              </w:pBdr>
              <w:spacing w:line="240" w:lineRule="auto"/>
            </w:pPr>
            <w:r>
              <w:t>Amount of agronomic input</w:t>
            </w:r>
          </w:p>
          <w:p w14:paraId="1BA31CE1" w14:textId="77777777" w:rsidR="00833108" w:rsidRDefault="00833108">
            <w:pPr>
              <w:widowControl w:val="0"/>
              <w:pBdr>
                <w:top w:val="nil"/>
                <w:left w:val="nil"/>
                <w:bottom w:val="nil"/>
                <w:right w:val="nil"/>
                <w:between w:val="nil"/>
              </w:pBdr>
              <w:spacing w:line="240" w:lineRule="auto"/>
            </w:pPr>
          </w:p>
        </w:tc>
        <w:tc>
          <w:tcPr>
            <w:tcW w:w="3009" w:type="dxa"/>
            <w:shd w:val="clear" w:color="auto" w:fill="auto"/>
            <w:tcMar>
              <w:top w:w="100" w:type="dxa"/>
              <w:left w:w="100" w:type="dxa"/>
              <w:bottom w:w="100" w:type="dxa"/>
              <w:right w:w="100" w:type="dxa"/>
            </w:tcMar>
          </w:tcPr>
          <w:p w14:paraId="5B97A633" w14:textId="77777777" w:rsidR="00833108" w:rsidRDefault="00000000">
            <w:pPr>
              <w:widowControl w:val="0"/>
              <w:pBdr>
                <w:top w:val="nil"/>
                <w:left w:val="nil"/>
                <w:bottom w:val="nil"/>
                <w:right w:val="nil"/>
                <w:between w:val="nil"/>
              </w:pBdr>
              <w:spacing w:line="240" w:lineRule="auto"/>
            </w:pPr>
            <w:r>
              <w:rPr>
                <w:rFonts w:ascii="Arial Unicode MS" w:eastAsia="Arial Unicode MS" w:hAnsi="Arial Unicode MS" w:cs="Arial Unicode MS"/>
              </w:rPr>
              <w:t xml:space="preserve">Risk of intensified systems (monoculture, reduced biodiversity, landscape degradation → land sharing or sparing </w:t>
            </w:r>
            <w:proofErr w:type="spellStart"/>
            <w:r>
              <w:rPr>
                <w:rFonts w:ascii="Arial Unicode MS" w:eastAsia="Arial Unicode MS" w:hAnsi="Arial Unicode MS" w:cs="Arial Unicode MS"/>
              </w:rPr>
              <w:t>approch</w:t>
            </w:r>
            <w:proofErr w:type="spellEnd"/>
            <w:r>
              <w:rPr>
                <w:rFonts w:ascii="Arial Unicode MS" w:eastAsia="Arial Unicode MS" w:hAnsi="Arial Unicode MS" w:cs="Arial Unicode MS"/>
              </w:rPr>
              <w:t>)</w:t>
            </w:r>
          </w:p>
          <w:p w14:paraId="63CFD0C9" w14:textId="77777777" w:rsidR="00833108" w:rsidRDefault="00833108">
            <w:pPr>
              <w:widowControl w:val="0"/>
              <w:pBdr>
                <w:top w:val="nil"/>
                <w:left w:val="nil"/>
                <w:bottom w:val="nil"/>
                <w:right w:val="nil"/>
                <w:between w:val="nil"/>
              </w:pBdr>
              <w:spacing w:line="240" w:lineRule="auto"/>
            </w:pPr>
          </w:p>
          <w:p w14:paraId="36899C31" w14:textId="77777777" w:rsidR="00833108" w:rsidRDefault="00000000">
            <w:pPr>
              <w:widowControl w:val="0"/>
              <w:pBdr>
                <w:top w:val="nil"/>
                <w:left w:val="nil"/>
                <w:bottom w:val="nil"/>
                <w:right w:val="nil"/>
                <w:between w:val="nil"/>
              </w:pBdr>
              <w:spacing w:line="240" w:lineRule="auto"/>
            </w:pPr>
            <w:r>
              <w:t>Water use reduction</w:t>
            </w:r>
          </w:p>
          <w:p w14:paraId="5839D03A" w14:textId="77777777" w:rsidR="00833108" w:rsidRDefault="00833108">
            <w:pPr>
              <w:widowControl w:val="0"/>
              <w:pBdr>
                <w:top w:val="nil"/>
                <w:left w:val="nil"/>
                <w:bottom w:val="nil"/>
                <w:right w:val="nil"/>
                <w:between w:val="nil"/>
              </w:pBdr>
              <w:spacing w:line="240" w:lineRule="auto"/>
            </w:pPr>
          </w:p>
        </w:tc>
        <w:tc>
          <w:tcPr>
            <w:tcW w:w="3009" w:type="dxa"/>
            <w:shd w:val="clear" w:color="auto" w:fill="auto"/>
            <w:tcMar>
              <w:top w:w="100" w:type="dxa"/>
              <w:left w:w="100" w:type="dxa"/>
              <w:bottom w:w="100" w:type="dxa"/>
              <w:right w:w="100" w:type="dxa"/>
            </w:tcMar>
          </w:tcPr>
          <w:p w14:paraId="3CF62566" w14:textId="77777777" w:rsidR="00833108" w:rsidRDefault="00000000">
            <w:pPr>
              <w:widowControl w:val="0"/>
              <w:pBdr>
                <w:top w:val="nil"/>
                <w:left w:val="nil"/>
                <w:bottom w:val="nil"/>
                <w:right w:val="nil"/>
                <w:between w:val="nil"/>
              </w:pBdr>
              <w:spacing w:line="240" w:lineRule="auto"/>
            </w:pPr>
            <w:r>
              <w:t>Land rights</w:t>
            </w:r>
          </w:p>
          <w:p w14:paraId="4A059C36" w14:textId="77777777" w:rsidR="00833108" w:rsidRDefault="00833108">
            <w:pPr>
              <w:widowControl w:val="0"/>
              <w:pBdr>
                <w:top w:val="nil"/>
                <w:left w:val="nil"/>
                <w:bottom w:val="nil"/>
                <w:right w:val="nil"/>
                <w:between w:val="nil"/>
              </w:pBdr>
              <w:spacing w:line="240" w:lineRule="auto"/>
            </w:pPr>
          </w:p>
          <w:p w14:paraId="54469B82" w14:textId="77777777" w:rsidR="00833108" w:rsidRDefault="00000000">
            <w:pPr>
              <w:widowControl w:val="0"/>
              <w:pBdr>
                <w:top w:val="nil"/>
                <w:left w:val="nil"/>
                <w:bottom w:val="nil"/>
                <w:right w:val="nil"/>
                <w:between w:val="nil"/>
              </w:pBdr>
              <w:spacing w:line="240" w:lineRule="auto"/>
            </w:pPr>
            <w:r>
              <w:rPr>
                <w:rFonts w:ascii="Arial Unicode MS" w:eastAsia="Arial Unicode MS" w:hAnsi="Arial Unicode MS" w:cs="Arial Unicode MS"/>
              </w:rPr>
              <w:t>Small-Farmers organisations → cooperatives?</w:t>
            </w:r>
          </w:p>
        </w:tc>
      </w:tr>
    </w:tbl>
    <w:p w14:paraId="33A9CD95" w14:textId="77777777" w:rsidR="00833108" w:rsidRDefault="00833108"/>
    <w:p w14:paraId="1440919E" w14:textId="77777777" w:rsidR="00833108" w:rsidRDefault="00000000">
      <w:r>
        <w:t xml:space="preserve">Edit the system models in this link: </w:t>
      </w:r>
      <w:hyperlink r:id="rId19">
        <w:r>
          <w:rPr>
            <w:color w:val="1155CC"/>
            <w:u w:val="single"/>
          </w:rPr>
          <w:t>https://tinyurl.com/AdoptionLaserLeveling</w:t>
        </w:r>
      </w:hyperlink>
    </w:p>
    <w:p w14:paraId="0C1F0EA1" w14:textId="77777777" w:rsidR="00833108" w:rsidRDefault="00833108"/>
    <w:p w14:paraId="1E80DAC2" w14:textId="77777777" w:rsidR="00833108" w:rsidRDefault="00833108"/>
    <w:p w14:paraId="5054F4A8" w14:textId="77777777" w:rsidR="00833108" w:rsidRDefault="00000000">
      <w:r>
        <w:rPr>
          <w:noProof/>
        </w:rPr>
        <w:drawing>
          <wp:inline distT="114300" distB="114300" distL="114300" distR="114300" wp14:anchorId="562F898B" wp14:editId="78BC8876">
            <wp:extent cx="5646360" cy="3234894"/>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l="11295" t="9805" r="8970" b="9101"/>
                    <a:stretch>
                      <a:fillRect/>
                    </a:stretch>
                  </pic:blipFill>
                  <pic:spPr>
                    <a:xfrm>
                      <a:off x="0" y="0"/>
                      <a:ext cx="5646360" cy="3234894"/>
                    </a:xfrm>
                    <a:prstGeom prst="rect">
                      <a:avLst/>
                    </a:prstGeom>
                    <a:ln/>
                  </pic:spPr>
                </pic:pic>
              </a:graphicData>
            </a:graphic>
          </wp:inline>
        </w:drawing>
      </w:r>
    </w:p>
    <w:p w14:paraId="663AA300" w14:textId="77777777" w:rsidR="00833108" w:rsidRDefault="00833108"/>
    <w:p w14:paraId="728C2C43" w14:textId="77777777" w:rsidR="00833108" w:rsidRDefault="00833108"/>
    <w:p w14:paraId="068AEA73" w14:textId="77777777" w:rsidR="00833108" w:rsidRDefault="00000000">
      <w:r>
        <w:t>Tasks:</w:t>
      </w:r>
    </w:p>
    <w:p w14:paraId="1A50E4AB" w14:textId="77777777" w:rsidR="00833108" w:rsidRDefault="00000000">
      <w:r>
        <w:lastRenderedPageBreak/>
        <w:t xml:space="preserve">Read more into the </w:t>
      </w:r>
      <w:proofErr w:type="gramStart"/>
      <w:r>
        <w:t>aspects</w:t>
      </w:r>
      <w:proofErr w:type="gramEnd"/>
    </w:p>
    <w:p w14:paraId="2C613203" w14:textId="77777777" w:rsidR="00833108" w:rsidRDefault="00000000">
      <w:r>
        <w:t>Choose where to focus-&gt; which approach would make sense?</w:t>
      </w:r>
    </w:p>
    <w:p w14:paraId="27C87848" w14:textId="77777777" w:rsidR="00833108" w:rsidRDefault="00000000">
      <w:r>
        <w:t xml:space="preserve">Ask </w:t>
      </w:r>
      <w:proofErr w:type="spellStart"/>
      <w:r>
        <w:t>Frederrick</w:t>
      </w:r>
      <w:proofErr w:type="spellEnd"/>
      <w:r>
        <w:t xml:space="preserve"> for the old project-&gt; what are the things we should look at? Targeting</w:t>
      </w:r>
    </w:p>
    <w:p w14:paraId="50BB17CE" w14:textId="77777777" w:rsidR="00833108" w:rsidRDefault="00000000">
      <w:pPr>
        <w:rPr>
          <w:b/>
        </w:rPr>
      </w:pPr>
      <w:r>
        <w:rPr>
          <w:b/>
        </w:rPr>
        <w:t>What do farmers value the most?</w:t>
      </w:r>
    </w:p>
    <w:p w14:paraId="348D15C6" w14:textId="77777777" w:rsidR="00833108" w:rsidRDefault="00000000">
      <w:r>
        <w:t>Profit- logistics, inputs, capital cost, operating cost, ROI</w:t>
      </w:r>
    </w:p>
    <w:p w14:paraId="238921E7" w14:textId="77777777" w:rsidR="00833108" w:rsidRDefault="00000000">
      <w:r>
        <w:t>Distance (location of rental company)</w:t>
      </w:r>
    </w:p>
    <w:p w14:paraId="5EE64DA5" w14:textId="77777777" w:rsidR="00833108" w:rsidRDefault="00833108"/>
    <w:p w14:paraId="3DBBB2DC" w14:textId="4DD422C0" w:rsidR="002D296F" w:rsidRDefault="00F153C0">
      <w:r w:rsidRPr="00F153C0">
        <w:rPr>
          <w:b/>
          <w:bCs/>
        </w:rPr>
        <w:t>Background about laser levelling</w:t>
      </w:r>
      <w:r>
        <w:t xml:space="preserve">: this is already an old technology being used in Europe, US, etc. in largescale crop lands that require even fields. In Asia, not that much adopted because lands are mostly not yet consolidated (farm ownership is small per family). Capital investment is huge issue (farmers are not rich enough to buy technology). A business model being suggested by IRRI Postharvest and Mechanization department can be tested in our project: if the business model will be acceptable from farmer’s side. </w:t>
      </w:r>
    </w:p>
    <w:p w14:paraId="3FA14F37" w14:textId="77777777" w:rsidR="00F153C0" w:rsidRDefault="00F153C0"/>
    <w:p w14:paraId="1008F9AC" w14:textId="626EEEAC" w:rsidR="00F153C0" w:rsidRDefault="00F153C0">
      <w:r>
        <w:t xml:space="preserve">Laser levelling technology being proposed: </w:t>
      </w:r>
    </w:p>
    <w:p w14:paraId="755CB810" w14:textId="2E68AD33" w:rsidR="00F153C0" w:rsidRDefault="00F153C0">
      <w:r>
        <w:t xml:space="preserve">Drag bucket type as seen in </w:t>
      </w:r>
      <w:hyperlink r:id="rId21" w:history="1">
        <w:r w:rsidRPr="00AC285E">
          <w:rPr>
            <w:rStyle w:val="Hyperlink"/>
          </w:rPr>
          <w:t>http://www.knowledgebank.irri.org/images/docs/training-manual-laser-leveling.pdf</w:t>
        </w:r>
      </w:hyperlink>
    </w:p>
    <w:p w14:paraId="49B180F1" w14:textId="4B6B9E7F" w:rsidR="00F153C0" w:rsidRDefault="00F153C0">
      <w:r>
        <w:rPr>
          <w:noProof/>
        </w:rPr>
        <w:drawing>
          <wp:inline distT="0" distB="0" distL="0" distR="0" wp14:anchorId="7AAC3B89" wp14:editId="67588CB8">
            <wp:extent cx="5733415" cy="4968875"/>
            <wp:effectExtent l="0" t="0" r="0" b="0"/>
            <wp:docPr id="927324654" name="Picture 4" descr="A screenshot of a devi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24654" name="Picture 4" descr="A screenshot of a device&#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3415" cy="4968875"/>
                    </a:xfrm>
                    <a:prstGeom prst="rect">
                      <a:avLst/>
                    </a:prstGeom>
                  </pic:spPr>
                </pic:pic>
              </a:graphicData>
            </a:graphic>
          </wp:inline>
        </w:drawing>
      </w:r>
      <w:r>
        <w:tab/>
      </w:r>
    </w:p>
    <w:p w14:paraId="21DFAB08" w14:textId="77777777" w:rsidR="002D296F" w:rsidRDefault="002D296F"/>
    <w:p w14:paraId="4DE9151E" w14:textId="2E1156CC" w:rsidR="002D296F" w:rsidRPr="002D296F" w:rsidRDefault="002D296F">
      <w:pPr>
        <w:rPr>
          <w:b/>
          <w:bCs/>
        </w:rPr>
      </w:pPr>
      <w:r w:rsidRPr="002D296F">
        <w:rPr>
          <w:b/>
          <w:bCs/>
        </w:rPr>
        <w:t>Update from Rice (Land Use Systems lecture):</w:t>
      </w:r>
    </w:p>
    <w:p w14:paraId="553541A9" w14:textId="77777777" w:rsidR="00F153C0" w:rsidRDefault="002D296F">
      <w:r>
        <w:lastRenderedPageBreak/>
        <w:t xml:space="preserve">Specific system: </w:t>
      </w:r>
      <w:r w:rsidRPr="002D296F">
        <w:rPr>
          <w:b/>
          <w:bCs/>
        </w:rPr>
        <w:t>Lowland irrigated rice</w:t>
      </w:r>
      <w:r>
        <w:t xml:space="preserve">-&gt; most important rice system type, this is where laser levelling is applicable and important. Slight changes in uniformity of field can lead to water use inefficiency and presence of weeds (in areas not submerged in water)   </w:t>
      </w:r>
    </w:p>
    <w:p w14:paraId="0AF9E339" w14:textId="2039671B" w:rsidR="002D296F" w:rsidRDefault="002D296F">
      <w:r>
        <w:t xml:space="preserve"> </w:t>
      </w:r>
    </w:p>
    <w:p w14:paraId="1EFDF50A" w14:textId="7A7B1EC0" w:rsidR="002D296F" w:rsidRDefault="002D296F">
      <w:r>
        <w:t xml:space="preserve">Probable locations of interest: </w:t>
      </w:r>
      <w:r w:rsidRPr="002D296F">
        <w:rPr>
          <w:b/>
          <w:bCs/>
        </w:rPr>
        <w:t>areas with irrigated flat lands in Asia</w:t>
      </w:r>
      <w:r>
        <w:t xml:space="preserve">, etc. (must have water supply all year round)-&gt; possible: Thailand (great adoption, supportive government, monarchy so farmers might not have that much freedom to choose), Vietnam (deployment is very easy, communist government, supportive of technology but farmers do not have much freedom to choose to adopt or not to), Cambodia (quite conservative and </w:t>
      </w:r>
      <w:proofErr w:type="spellStart"/>
      <w:r>
        <w:t>skeptical</w:t>
      </w:r>
      <w:proofErr w:type="spellEnd"/>
      <w:r>
        <w:t xml:space="preserve"> about any tech, </w:t>
      </w:r>
      <w:r w:rsidR="00F153C0">
        <w:t>very early stages of mechanization)</w:t>
      </w:r>
      <w:r>
        <w:t>, Philippines (lands are still not consolidated but are employing combine harvesters already)</w:t>
      </w:r>
    </w:p>
    <w:p w14:paraId="1E724122" w14:textId="42A2253F" w:rsidR="00F153C0" w:rsidRDefault="00F153C0"/>
    <w:p w14:paraId="25029AC1" w14:textId="039A72A2" w:rsidR="00F153C0" w:rsidRDefault="00F153C0">
      <w:r>
        <w:t xml:space="preserve">We should understand the </w:t>
      </w:r>
      <w:r w:rsidRPr="00EA579A">
        <w:rPr>
          <w:b/>
          <w:bCs/>
        </w:rPr>
        <w:t>drivers and determinants that drive change</w:t>
      </w:r>
      <w:r>
        <w:t xml:space="preserve"> (adoption of </w:t>
      </w:r>
      <w:proofErr w:type="gramStart"/>
      <w:r>
        <w:t>technology)…</w:t>
      </w:r>
      <w:proofErr w:type="gramEnd"/>
    </w:p>
    <w:p w14:paraId="0B409707" w14:textId="77777777" w:rsidR="002D296F" w:rsidRDefault="002D296F"/>
    <w:p w14:paraId="4EF394FE" w14:textId="48BB4F80" w:rsidR="002D296F" w:rsidRDefault="002D296F">
      <w:r>
        <w:rPr>
          <w:noProof/>
        </w:rPr>
        <w:drawing>
          <wp:inline distT="0" distB="0" distL="0" distR="0" wp14:anchorId="54E5ACA7" wp14:editId="59910F2F">
            <wp:extent cx="4004930" cy="2589838"/>
            <wp:effectExtent l="0" t="0" r="0" b="1270"/>
            <wp:docPr id="1344244030" name="Picture 3" descr="A collage of people working in a fie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44030" name="Picture 3" descr="A collage of people working in a field&#10;&#10;Description automatically generated with low confidence"/>
                    <pic:cNvPicPr/>
                  </pic:nvPicPr>
                  <pic:blipFill rotWithShape="1">
                    <a:blip r:embed="rId23" cstate="print">
                      <a:extLst>
                        <a:ext uri="{28A0092B-C50C-407E-A947-70E740481C1C}">
                          <a14:useLocalDpi xmlns:a14="http://schemas.microsoft.com/office/drawing/2010/main" val="0"/>
                        </a:ext>
                      </a:extLst>
                    </a:blip>
                    <a:srcRect l="2101"/>
                    <a:stretch/>
                  </pic:blipFill>
                  <pic:spPr bwMode="auto">
                    <a:xfrm>
                      <a:off x="0" y="0"/>
                      <a:ext cx="4017863" cy="2598201"/>
                    </a:xfrm>
                    <a:prstGeom prst="rect">
                      <a:avLst/>
                    </a:prstGeom>
                    <a:ln>
                      <a:noFill/>
                    </a:ln>
                    <a:extLst>
                      <a:ext uri="{53640926-AAD7-44D8-BBD7-CCE9431645EC}">
                        <a14:shadowObscured xmlns:a14="http://schemas.microsoft.com/office/drawing/2010/main"/>
                      </a:ext>
                    </a:extLst>
                  </pic:spPr>
                </pic:pic>
              </a:graphicData>
            </a:graphic>
          </wp:inline>
        </w:drawing>
      </w:r>
    </w:p>
    <w:p w14:paraId="2E25C367" w14:textId="4A5888D2" w:rsidR="002D296F" w:rsidRDefault="002D296F"/>
    <w:p w14:paraId="75B6BA15" w14:textId="6C7DD8B7" w:rsidR="00F153C0" w:rsidRDefault="00F153C0">
      <w:r>
        <w:rPr>
          <w:noProof/>
        </w:rPr>
        <w:drawing>
          <wp:inline distT="0" distB="0" distL="0" distR="0" wp14:anchorId="32EFC79D" wp14:editId="17458831">
            <wp:extent cx="4330995" cy="2640617"/>
            <wp:effectExtent l="0" t="0" r="0" b="1270"/>
            <wp:docPr id="1714504162" name="Picture 5" descr="A picture containing text, screenshot, web pag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04162" name="Picture 5" descr="A picture containing text, screenshot, web page, websit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53476" cy="2654323"/>
                    </a:xfrm>
                    <a:prstGeom prst="rect">
                      <a:avLst/>
                    </a:prstGeom>
                  </pic:spPr>
                </pic:pic>
              </a:graphicData>
            </a:graphic>
          </wp:inline>
        </w:drawing>
      </w:r>
    </w:p>
    <w:p w14:paraId="40128312" w14:textId="4246E001" w:rsidR="008054EE" w:rsidRDefault="008054EE">
      <w:r>
        <w:rPr>
          <w:noProof/>
        </w:rPr>
        <w:lastRenderedPageBreak/>
        <w:drawing>
          <wp:inline distT="0" distB="0" distL="0" distR="0" wp14:anchorId="38E672A5" wp14:editId="78F619CC">
            <wp:extent cx="4472763" cy="2727053"/>
            <wp:effectExtent l="0" t="0" r="0" b="3810"/>
            <wp:docPr id="389368094" name="Picture 6"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68094" name="Picture 6" descr="A picture containing text, screenshot, font, numb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83796" cy="2733780"/>
                    </a:xfrm>
                    <a:prstGeom prst="rect">
                      <a:avLst/>
                    </a:prstGeom>
                  </pic:spPr>
                </pic:pic>
              </a:graphicData>
            </a:graphic>
          </wp:inline>
        </w:drawing>
      </w:r>
      <w:r>
        <w:rPr>
          <w:noProof/>
        </w:rPr>
        <w:drawing>
          <wp:inline distT="0" distB="0" distL="0" distR="0" wp14:anchorId="340C7050" wp14:editId="26ED10C0">
            <wp:extent cx="3841898" cy="2342413"/>
            <wp:effectExtent l="0" t="0" r="0" b="0"/>
            <wp:docPr id="5877644" name="Picture 7"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644" name="Picture 7" descr="A picture containing text, screenshot, font, numb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57073" cy="2351665"/>
                    </a:xfrm>
                    <a:prstGeom prst="rect">
                      <a:avLst/>
                    </a:prstGeom>
                  </pic:spPr>
                </pic:pic>
              </a:graphicData>
            </a:graphic>
          </wp:inline>
        </w:drawing>
      </w:r>
    </w:p>
    <w:p w14:paraId="6C1CE847" w14:textId="44A26214" w:rsidR="008054EE" w:rsidRDefault="008054EE">
      <w:r>
        <w:rPr>
          <w:noProof/>
        </w:rPr>
        <w:drawing>
          <wp:inline distT="0" distB="0" distL="0" distR="0" wp14:anchorId="24997BB9" wp14:editId="317B2123">
            <wp:extent cx="4185346" cy="2551814"/>
            <wp:effectExtent l="0" t="0" r="5715" b="1270"/>
            <wp:docPr id="1636190832" name="Picture 8"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90832" name="Picture 8" descr="A picture containing text, screenshot, font, lin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12360" cy="2568284"/>
                    </a:xfrm>
                    <a:prstGeom prst="rect">
                      <a:avLst/>
                    </a:prstGeom>
                  </pic:spPr>
                </pic:pic>
              </a:graphicData>
            </a:graphic>
          </wp:inline>
        </w:drawing>
      </w:r>
    </w:p>
    <w:p w14:paraId="68CE5823" w14:textId="729929C7" w:rsidR="008054EE" w:rsidRDefault="008054EE">
      <w:r>
        <w:rPr>
          <w:noProof/>
        </w:rPr>
        <w:lastRenderedPageBreak/>
        <w:drawing>
          <wp:inline distT="0" distB="0" distL="0" distR="0" wp14:anchorId="6B404B8D" wp14:editId="68887BE8">
            <wp:extent cx="4054549" cy="2675939"/>
            <wp:effectExtent l="0" t="0" r="0" b="3810"/>
            <wp:docPr id="1872940023" name="Picture 2" descr="A picture containing text, grass, pla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40023" name="Picture 2" descr="A picture containing text, grass, plant, screensho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73353" cy="2688349"/>
                    </a:xfrm>
                    <a:prstGeom prst="rect">
                      <a:avLst/>
                    </a:prstGeom>
                  </pic:spPr>
                </pic:pic>
              </a:graphicData>
            </a:graphic>
          </wp:inline>
        </w:drawing>
      </w:r>
      <w:r w:rsidR="00280B5C">
        <w:rPr>
          <w:noProof/>
        </w:rPr>
        <w:drawing>
          <wp:inline distT="0" distB="0" distL="0" distR="0" wp14:anchorId="78E49E51" wp14:editId="2928DA7B">
            <wp:extent cx="5733415" cy="3495675"/>
            <wp:effectExtent l="0" t="0" r="0" b="0"/>
            <wp:docPr id="317163552" name="Picture 10"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63552" name="Picture 10" descr="A picture containing text, screenshot, fon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3415" cy="3495675"/>
                    </a:xfrm>
                    <a:prstGeom prst="rect">
                      <a:avLst/>
                    </a:prstGeom>
                  </pic:spPr>
                </pic:pic>
              </a:graphicData>
            </a:graphic>
          </wp:inline>
        </w:drawing>
      </w:r>
    </w:p>
    <w:sectPr w:rsidR="008054EE">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A7584E"/>
    <w:multiLevelType w:val="multilevel"/>
    <w:tmpl w:val="E4B0F6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898936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3108"/>
    <w:rsid w:val="00280B5C"/>
    <w:rsid w:val="002D296F"/>
    <w:rsid w:val="008054EE"/>
    <w:rsid w:val="00833108"/>
    <w:rsid w:val="00EA579A"/>
    <w:rsid w:val="00F153C0"/>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decimalSymbol w:val=","/>
  <w:listSeparator w:val=","/>
  <w14:docId w14:val="77AC3E90"/>
  <w15:docId w15:val="{7584ABC6-1B7F-694A-81F2-D7B03FE3D6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F153C0"/>
    <w:rPr>
      <w:color w:val="0000FF" w:themeColor="hyperlink"/>
      <w:u w:val="single"/>
    </w:rPr>
  </w:style>
  <w:style w:type="character" w:styleId="UnresolvedMention">
    <w:name w:val="Unresolved Mention"/>
    <w:basedOn w:val="DefaultParagraphFont"/>
    <w:uiPriority w:val="99"/>
    <w:semiHidden/>
    <w:unhideWhenUsed/>
    <w:rsid w:val="00F153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drive.google.com/file/d/1hECherYLOOf7ku7yLh2VdQh2_wsRpgY8/view?usp=sharing" TargetMode="External"/><Relationship Id="rId13" Type="http://schemas.openxmlformats.org/officeDocument/2006/relationships/hyperlink" Target="https://drive.google.com/file/d/1921TWo76tej9OxVR6hCPfNHxUwOlmuhU/view?usp=sharing" TargetMode="External"/><Relationship Id="rId18" Type="http://schemas.openxmlformats.org/officeDocument/2006/relationships/image" Target="media/image1.png"/><Relationship Id="rId26"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hyperlink" Target="http://www.knowledgebank.irri.org/images/docs/training-manual-laser-leveling.pdf" TargetMode="External"/><Relationship Id="rId7" Type="http://schemas.openxmlformats.org/officeDocument/2006/relationships/hyperlink" Target="https://drive.google.com/file/d/1EYYhoa21MNA_LcSqGeyPUR2-94UGl3xp/view?usp=sharing" TargetMode="External"/><Relationship Id="rId12" Type="http://schemas.openxmlformats.org/officeDocument/2006/relationships/hyperlink" Target="https://drive.google.com/file/d/1fdPDBgxOeaVL5H1W-WXuGhMAYrUbp5Ij/view?usp=sharing" TargetMode="External"/><Relationship Id="rId17" Type="http://schemas.openxmlformats.org/officeDocument/2006/relationships/hyperlink" Target="https://drive.google.com/file/d/1fdPDBgxOeaVL5H1W-WXuGhMAYrUbp5Ij/view?usp=sharing" TargetMode="External"/><Relationship Id="rId25" Type="http://schemas.openxmlformats.org/officeDocument/2006/relationships/image" Target="media/image6.png"/><Relationship Id="rId2" Type="http://schemas.openxmlformats.org/officeDocument/2006/relationships/styles" Target="styles.xml"/><Relationship Id="rId16" Type="http://schemas.openxmlformats.org/officeDocument/2006/relationships/hyperlink" Target="https://drive.google.com/file/d/1921TWo76tej9OxVR6hCPfNHxUwOlmuhU/view?usp=sharing" TargetMode="External"/><Relationship Id="rId20" Type="http://schemas.openxmlformats.org/officeDocument/2006/relationships/image" Target="media/image2.png"/><Relationship Id="rId29"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hyperlink" Target="https://drive.google.com/file/d/1EYYhoa21MNA_LcSqGeyPUR2-94UGl3xp/view?usp=sharing" TargetMode="External"/><Relationship Id="rId11" Type="http://schemas.openxmlformats.org/officeDocument/2006/relationships/hyperlink" Target="https://drive.google.com/file/d/1hECherYLOOf7ku7yLh2VdQh2_wsRpgY8/view?usp=sharing" TargetMode="External"/><Relationship Id="rId24" Type="http://schemas.openxmlformats.org/officeDocument/2006/relationships/image" Target="media/image5.png"/><Relationship Id="rId5" Type="http://schemas.openxmlformats.org/officeDocument/2006/relationships/hyperlink" Target="https://drive.google.com/file/d/1EYYhoa21MNA_LcSqGeyPUR2-94UGl3xp/view?usp=sharing" TargetMode="External"/><Relationship Id="rId15" Type="http://schemas.openxmlformats.org/officeDocument/2006/relationships/hyperlink" Target="https://drive.google.com/file/d/1bwS57KgsQO7BxZwHoBAWTCUtCJ4Yt5Mc/view?usp=sharing" TargetMode="External"/><Relationship Id="rId23" Type="http://schemas.openxmlformats.org/officeDocument/2006/relationships/image" Target="media/image4.png"/><Relationship Id="rId28" Type="http://schemas.openxmlformats.org/officeDocument/2006/relationships/image" Target="media/image9.png"/><Relationship Id="rId10" Type="http://schemas.openxmlformats.org/officeDocument/2006/relationships/hyperlink" Target="https://drive.google.com/file/d/1hECherYLOOf7ku7yLh2VdQh2_wsRpgY8/view?usp=sharing" TargetMode="External"/><Relationship Id="rId19" Type="http://schemas.openxmlformats.org/officeDocument/2006/relationships/hyperlink" Target="https://tinyurl.com/AdoptionLaserLeveling"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drive.google.com/file/d/1921TWo76tej9OxVR6hCPfNHxUwOlmuhU/view?usp=sharing" TargetMode="External"/><Relationship Id="rId14" Type="http://schemas.openxmlformats.org/officeDocument/2006/relationships/hyperlink" Target="https://drive.google.com/file/d/1921TWo76tej9OxVR6hCPfNHxUwOlmuhU/view?usp=sharing"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7</Pages>
  <Words>1133</Words>
  <Characters>6462</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Mary Grace Barbacias</cp:lastModifiedBy>
  <cp:revision>8</cp:revision>
  <dcterms:created xsi:type="dcterms:W3CDTF">2023-06-01T18:28:00Z</dcterms:created>
  <dcterms:modified xsi:type="dcterms:W3CDTF">2023-06-01T18:56:00Z</dcterms:modified>
</cp:coreProperties>
</file>